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CC536">
      <w:pPr>
        <w:pStyle w:val="2"/>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黑体" w:hAnsi="黑体" w:eastAsia="黑体" w:cs="黑体"/>
          <w:b w:val="0"/>
          <w:bCs/>
          <w:color w:val="auto"/>
          <w:sz w:val="36"/>
          <w:szCs w:val="36"/>
          <w:highlight w:val="none"/>
          <w:lang w:val="en-US" w:eastAsia="zh-CN"/>
        </w:rPr>
      </w:pPr>
      <w:bookmarkStart w:id="0" w:name="_GoBack"/>
      <w:r>
        <w:rPr>
          <w:rFonts w:hint="eastAsia" w:ascii="黑体" w:hAnsi="黑体" w:eastAsia="黑体" w:cs="黑体"/>
          <w:b w:val="0"/>
          <w:bCs/>
          <w:color w:val="auto"/>
          <w:sz w:val="36"/>
          <w:szCs w:val="36"/>
          <w:highlight w:val="none"/>
          <w:lang w:val="en-US" w:eastAsia="zh-CN"/>
        </w:rPr>
        <w:t>附件1</w:t>
      </w:r>
    </w:p>
    <w:p w14:paraId="4310C435">
      <w:pPr>
        <w:pStyle w:val="2"/>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Theme="majorEastAsia" w:hAnsiTheme="majorEastAsia" w:eastAsiaTheme="majorEastAsia" w:cstheme="majorEastAsia"/>
          <w:b w:val="0"/>
          <w:bCs/>
          <w:color w:val="auto"/>
          <w:sz w:val="44"/>
          <w:szCs w:val="44"/>
          <w:highlight w:val="none"/>
          <w:lang w:val="en-US" w:eastAsia="zh-CN"/>
        </w:rPr>
      </w:pPr>
      <w:r>
        <w:rPr>
          <w:rFonts w:hint="eastAsia" w:asciiTheme="majorEastAsia" w:hAnsiTheme="majorEastAsia" w:eastAsiaTheme="majorEastAsia" w:cstheme="majorEastAsia"/>
          <w:b w:val="0"/>
          <w:bCs/>
          <w:color w:val="auto"/>
          <w:sz w:val="44"/>
          <w:szCs w:val="44"/>
          <w:highlight w:val="none"/>
          <w:lang w:val="en-US" w:eastAsia="zh-CN"/>
        </w:rPr>
        <w:t>本次检验项目</w:t>
      </w:r>
    </w:p>
    <w:p w14:paraId="17C1CE46">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一、饼干</w:t>
      </w:r>
    </w:p>
    <w:p w14:paraId="72691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0810CAC9">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饼干</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2760-2024《食品安全国家标准 食品添加剂使用标准》、GB 7099-2015《食品安全国家标准糕点、面包》。</w:t>
      </w:r>
    </w:p>
    <w:p w14:paraId="245E8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51830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饼干的抽检项目包括诱惑红、胭脂红、苋菜红、脱氢乙酸及其钠盐(以脱氢乙酸计)、糖精钠(以糖精计)、酸价(以脂肪计)、山梨酸及其钾盐(以山梨酸计)、日落黄、柠檬黄、霉菌、铝的残留量(干样品，以Al计)、亮蓝、菌落总数、过氧化值、二氧化硫、靛蓝、大肠菌群、苯甲酸及其钠盐(以苯甲酸计)。</w:t>
      </w:r>
    </w:p>
    <w:p w14:paraId="7288C7F6">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default"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二、餐饮食品</w:t>
      </w:r>
    </w:p>
    <w:p w14:paraId="1643C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0B6BC9F9">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餐饮食品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2760-2024《食品安全国家标准 食品添加剂使用标准准》、整顿办函〔2011〕1号。</w:t>
      </w:r>
    </w:p>
    <w:p w14:paraId="05ED7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39B3A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包子(自制)的抽检项目包括苯甲酸及其钠盐(以苯甲酸计)、环己基氨基磺酸盐、山梨酸及其钾盐(以山梨酸计)、糖精钠(以糖精计)、脱氢乙酸及其钠盐(以脱氢乙酸计)。</w:t>
      </w:r>
    </w:p>
    <w:p w14:paraId="5DEC7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豆浆(自制)的抽检项目包括苯甲酸及其钠盐(以苯甲酸计)、环己基氨基磺酸盐、山梨酸及其钾盐(以山梨酸计)、糖精钠(以糖精计)、乙酰磺胺酸钾。</w:t>
      </w:r>
    </w:p>
    <w:p w14:paraId="28EC9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酱卤肉制品(自制)的抽检项目包括苯甲酸及其钠盐(以苯甲酸计)、可待因、吗啡、那可丁、山梨酸及其钾盐(以山梨酸计)、脱氢乙酸及其钠盐(以脱氢乙酸计)、罂粟碱。</w:t>
      </w:r>
    </w:p>
    <w:p w14:paraId="1EFDC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馒头花卷(自制)的抽检项目包括苯甲酸及其钠盐(以苯甲酸计)、环己基氨基磺酸盐、山梨酸及其钾盐(以山梨酸计)、糖精钠(以糖精计)、脱氢乙酸及其钠盐(以脱氢乙酸计)。</w:t>
      </w:r>
    </w:p>
    <w:p w14:paraId="36F22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油饼油条(自制)的抽检项目包括铝的残留量(干样品，以Al计)。</w:t>
      </w:r>
    </w:p>
    <w:p w14:paraId="286B2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p>
    <w:p w14:paraId="18AE1984">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三、炒货食品及坚果制品</w:t>
      </w:r>
    </w:p>
    <w:p w14:paraId="3F763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2311A97A">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炒货食品及坚果制品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19300-2014《食品安全国家标准 坚果与籽类食品》、GB 2760-2024《食品安全国家标准 食品添加剂使用标准》、GB 2761-2017《食品安全国家标准 食品中真菌毒素限量》、GB 2762-2022《食品安全国家标准 食品中污染物限量》。</w:t>
      </w:r>
    </w:p>
    <w:p w14:paraId="7EB80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1FCE5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开心果、杏仁、扁桃仁、松仁、瓜子的抽检项目包括苯甲酸及其钠盐(以苯甲酸计)、大肠菌群、二氧化硫、过氧化值、环己基氨基磺酸盐、黄曲霉毒素B₁、霉菌、铅(以Pb计)、山梨酸及其钾盐(以山梨酸计)、酸价(以脂肪计)、糖精钠(以糖精计)、脱氢乙酸及其钠盐(以脱氢乙酸计)。</w:t>
      </w:r>
    </w:p>
    <w:p w14:paraId="12DED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其他炒货食品及坚果制品的抽检项目包括苯甲酸及其钠盐(以苯甲酸计)、大肠菌群、二氧化硫、过氧化值、环己基氨基磺酸盐、黄曲霉毒素B₁、铅(以Pb计)、山梨酸及其钾盐(以山梨酸计)、酸价(以脂肪计)、糖精钠(以糖精计)、脱氢乙酸及其钠盐(以脱氢乙酸计)。</w:t>
      </w:r>
    </w:p>
    <w:p w14:paraId="1A1EA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p>
    <w:p w14:paraId="4471C500">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四、方便食品</w:t>
      </w:r>
    </w:p>
    <w:p w14:paraId="0B254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566E85EE">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方便食品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17400-2015《食品安全国家标准 方便面》、GB 19640-2016《食品安全国家标准 冲调谷物制品》、GB 2760-2024《食品安全国家标准 食品添加剂使用标准》、GB 2762-2022《食品安全国家标准 食品中污染物限量》、产品明示标准和质量要求。</w:t>
      </w:r>
    </w:p>
    <w:p w14:paraId="63FCB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7D771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调味面制品的抽检项目包括苯甲酸及其钠盐(以苯甲酸计)、大肠菌群、过氧化值、环己基氨基磺酸盐、菌落总数、霉菌、柠檬黄、日落黄、三氯蔗糖、山梨酸及其钾盐(以山梨酸计)、酸价(以脂肪计)、糖精钠(以糖精计)、脱氢乙酸及其钠盐(以脱氢乙酸计)、苋菜红、诱惑红。</w:t>
      </w:r>
    </w:p>
    <w:p w14:paraId="52DDB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方便粥、方便盒饭、冷面及其他熟制方便食品等的抽检项目包括苯甲酸及其钠盐(以苯甲酸计)、大肠菌群、过氧化值、菌落总数、霉菌、铅(以Pb计)、山梨酸及其钾盐(以山梨酸计)、酸价(以脂肪计)、糖精钠(以糖精计)、脱氢乙酸及其钠盐(以脱氢乙酸计)。</w:t>
      </w:r>
    </w:p>
    <w:p w14:paraId="0A9CD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油炸面、非油炸面、方便米粉(米线)、方便粉丝的抽检项目包括大肠菌群、过氧化值、菌落总数、水分、酸价(以脂肪计)。</w:t>
      </w:r>
    </w:p>
    <w:p w14:paraId="35B4E7CE">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五、糕点</w:t>
      </w:r>
    </w:p>
    <w:p w14:paraId="77827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6FD962BA">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糕点</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2760-2024《食品安全国家标准 食品添加剂使用标准》、GB 7099-2015《食品安全国家标准 糕点、面包卫生规范》。</w:t>
      </w:r>
    </w:p>
    <w:p w14:paraId="74C9E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6311F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糕点的抽检项目包括苯甲酸及其钠盐(以苯甲酸计)、丙酸钙(以丙酸计)、赤藓红、大肠菌群、过氧化值、环己基氨基磺酸盐、菌落总数、亮蓝、铝的残留量(干样品，以Al计)、霉菌、柠檬黄、日落黄、山梨酸及其钾盐(以山梨酸计)、酸价(以脂肪计)、糖精钠(以糖精计)、脱氢乙酸及其钠盐(以脱氢乙酸计)、苋菜红、胭脂红、诱惑红。</w:t>
      </w:r>
    </w:p>
    <w:p w14:paraId="6932A3A3">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六、粮食加工品</w:t>
      </w:r>
    </w:p>
    <w:p w14:paraId="414FD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3A2E9DBA">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粮食加工品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2760-2024《食品安全国家标准 食品添加剂使用标准》、GB 2761-2017《食品安全国家标准 食品中真菌毒素限量》、GB 2762-2022《食品安全国家标准 食品中污染物限量》、卫生部公告〔2011〕第4号、产品明示标准和质量要求。</w:t>
      </w:r>
    </w:p>
    <w:p w14:paraId="607C0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7EB3A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挂面的抽检项目包括柠檬黄、铅(以Pb计)、日落黄、脱氢乙酸及其钠盐(以脱氢乙酸计)。</w:t>
      </w:r>
    </w:p>
    <w:p w14:paraId="5789C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小麦粉的抽检项目包括镉(以Cd计)、过氧化苯甲酰、脱氧雪腐镰刀菌烯醇、玉米赤霉烯酮。</w:t>
      </w:r>
    </w:p>
    <w:p w14:paraId="77E06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p>
    <w:p w14:paraId="229F1451">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七、肉制品</w:t>
      </w:r>
    </w:p>
    <w:p w14:paraId="3DF68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4C0A8E42">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肉制品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2726-2016《食品安全国家标准 熟肉制品》、GB 2760-2014《食品安全国家标准 食品添加剂使用标准》、GB 2762-2022《食品安全国家标准 食品中污染物限量》、GB 29921-2021《食品安全国家标准 预包装食品中致病菌限量》、产品明示标准和质量要求、GB 2760-2024《食品安全国家标准 食品添加剂使用标准》、GB 31607-2021《食品安全国家标准 散装即食食品中致病菌限量》。</w:t>
      </w:r>
    </w:p>
    <w:p w14:paraId="3BBB5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5610D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酱卤肉制品的抽检项目包括苯甲酸及其钠盐(以苯甲酸计)、大肠菌群、镉(以Cd计)、菌落总数、柠檬黄、日落黄、沙门氏菌、山梨酸及其钾盐(以山梨酸计)、糖精钠(以糖精计)、脱氢乙酸及其钠盐(以脱氢乙酸计)、亚硝酸盐、胭脂红、诱惑红、总砷(以As计)。</w:t>
      </w:r>
    </w:p>
    <w:p w14:paraId="2EE68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熏煮香肠火腿制品的抽检项目包括苯甲酸及其钠盐(以苯甲酸计)、大肠菌群、菌落总数、沙门氏菌、山梨酸及其钾盐(以山梨酸计)、脱氢乙酸及其钠盐(以脱氢乙酸计)、亚硝酸盐、胭脂红、诱惑红。</w:t>
      </w:r>
    </w:p>
    <w:p w14:paraId="1F7AA4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p>
    <w:p w14:paraId="1E3E9793">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八、食用农产品</w:t>
      </w:r>
    </w:p>
    <w:p w14:paraId="78F54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56350DDF">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食用农产品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31650.1-2022《食品安全国家标准 食品中兽药最大残留限量 第1部分：通用要求》、GB 31650-2019《食品安全国家标准 食品中兽药最大残留限量》、农业农村部公告 第250号《食品动物中禁止使用的药品及其他化合物清单》。</w:t>
      </w:r>
    </w:p>
    <w:p w14:paraId="20C56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5B225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鸡肉的抽检项目包括恩诺沙星(以恩诺沙星与环丙沙星之和计)、氟苯尼考(以氟苯尼考和氟苯尼考胺之和计)、磺胺二甲嘧啶、磺胺二甲异噁唑、磺胺甲噁唑、磺胺甲基嘧啶、磺胺甲噻二唑、磺胺间二甲氧嘧啶、磺胺间甲氧嘧啶、磺胺类(总量)、磺胺邻二甲氧嘧啶、磺胺氯哒嗪、磺胺嘧啶、磺胺噻唑、氯霉素、尼卡巴嗪残留标志物(4,4-二硝基苯缩脲)、诺氟沙星、培氟沙星、强力霉素(多西环素)、沙拉沙星、氧氟沙星。</w:t>
      </w:r>
    </w:p>
    <w:p w14:paraId="7C77A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鸭肉的抽检项目包括恩诺沙星(以恩诺沙星与环丙沙星之和计)、氟苯尼考、磺胺二甲嘧啶、磺胺二甲异噁唑、磺胺甲噁唑、磺胺甲基嘧啶、磺胺甲噻二唑、磺胺间二甲氧嘧啶、磺胺间甲氧嘧啶、磺胺类(总量)、磺胺邻二甲氧嘧啶、磺胺氯哒嗪、磺胺嘧啶、磺胺噻唑、氯霉素、氧氟沙星。</w:t>
      </w:r>
    </w:p>
    <w:p w14:paraId="2A101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猪肉的抽检项目包括地塞米松、恩诺沙星(以恩诺沙星与环丙沙星之和计)、氟苯尼考(以氟苯尼考和氟苯尼考胺之和计)、磺胺二甲嘧啶、磺胺二甲异噁唑、磺胺甲噁唑、磺胺甲基嘧啶、磺胺甲噻二唑、磺胺间二甲氧嘧啶、磺胺间甲氧嘧啶、磺胺类(总量)、磺胺邻二甲氧嘧啶、磺胺氯哒嗪、磺胺嘧啶、磺胺噻唑、甲氧苄啶、克仑特罗、莱克多巴胺、林可霉素、氯霉素、沙丁胺醇。</w:t>
      </w:r>
    </w:p>
    <w:p w14:paraId="6CA810B2">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九、蔬菜制品</w:t>
      </w:r>
    </w:p>
    <w:p w14:paraId="636CB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7B81ED37">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蔬菜制品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2714-2015《食品安全国家标准 酱腌菜》、GB 2760-2014《食品安全国家标准 食品添加剂使用标准》、GB 2762-2022《食品安全国家标准 食品中污染物限量》、产品明示标准和质量要求。</w:t>
      </w:r>
    </w:p>
    <w:p w14:paraId="7BEA5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4B40A0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酱腌菜的抽检项目包括苯甲酸及其钠盐(以苯甲酸计)、大肠菌群、二氧化硫、环己基氨基磺酸盐、柠檬黄、铅(以Pb计)、日落黄、山梨酸及其钾盐(以山梨酸计)、糖精钠(以糖精计)、脱氢乙酸及其钠盐(以脱氢乙酸计)、亚硝酸盐、乙酰磺胺酸钾、诱惑红。</w:t>
      </w:r>
    </w:p>
    <w:p w14:paraId="63406AA2">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十、薯类和膨化食品</w:t>
      </w:r>
    </w:p>
    <w:p w14:paraId="06F4CD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27D2DB09">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薯类和膨化食品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17401-2014《食品安全国家标准 膨化食品》、GB 2760-2024《食品安全国家标准 食品添加剂使用标准》、GB/T 22699-2022《膨化食品质量通则》。</w:t>
      </w:r>
    </w:p>
    <w:p w14:paraId="6E641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4C6B4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含油型膨化食品和非含油型膨化食品的抽检项目包括苯甲酸及其钠盐(以苯甲酸计)、过氧化值、山梨酸及其钾盐(以山梨酸计)、水分、酸价(以脂肪计)、糖精钠(以糖精计)。</w:t>
      </w:r>
    </w:p>
    <w:p w14:paraId="00C35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p>
    <w:p w14:paraId="10C6AD26">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十一、水产制品</w:t>
      </w:r>
    </w:p>
    <w:p w14:paraId="14243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57D150A2">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水产制品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2760-2014《食品安全国家标准 食品添加剂使用标准》、GB 2762-2022《食品安全国家标准 食品中污染物限量》、产品明示标准和质量要求。</w:t>
      </w:r>
    </w:p>
    <w:p w14:paraId="7713B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5019F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熟制动物性水产制品的抽检项目包括苯甲酸及其钠盐(以苯甲酸计)、镉(以Cd计)、环己基氨基磺酸盐、铅(以Pb计)、山梨酸及其钾盐(以山梨酸计)、脱氢乙酸及其钠盐(以脱氢乙酸计)。</w:t>
      </w:r>
    </w:p>
    <w:p w14:paraId="7E3D7536">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p>
    <w:p w14:paraId="6C284CAB">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十二、水果制品</w:t>
      </w:r>
    </w:p>
    <w:p w14:paraId="66D4F4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11517C80">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水果制品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14884-2016《食品安全国家标准 蜜饯》、GB 2760-2014《食品安全国家标准 食品添加剂使用标准》、GB 2762-2022《食品安全国家标准 食品中污染物限量》、GB 2760-2024《食品安全国家标准 食品添加剂使用标准》、产品明示标准和质量要求。</w:t>
      </w:r>
    </w:p>
    <w:p w14:paraId="27CC84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18A2F1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蜜饯类、凉果类、果脯类、话化类、果糕类的抽检项目包苯甲酸及其钠盐(以苯甲酸计)、大肠菌群、二氧化硫、环己基氨基磺酸盐、菌落总数、喹啉黄、亮蓝、霉菌、柠檬黄、铅(以Pb计)、日落黄、山梨酸及其钾盐(以山梨酸计)、糖精钠(以糖精计)、脱氢乙酸及其钠盐(以脱氢乙酸计)、苋菜红、胭脂红、诱惑红。</w:t>
      </w:r>
    </w:p>
    <w:p w14:paraId="5DA2B9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p>
    <w:p w14:paraId="0602474E">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十三、糖果制品</w:t>
      </w:r>
    </w:p>
    <w:p w14:paraId="61D75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0206ADFD">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糖果制品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19299-2015《食品安全国家标准 果冻》、GB 2760-2014《食品安全国家标准 食品添加剂使用标准》、GB 2760-2024《食品安全国家标准 食品添加剂使用标准》、GB 2762-2022《食品安全国家标准 食品中污染物限量》、GB 29921-2021《食品安全国家标准 预包装食品中致病菌限量》、GB 31607-2021《食品安全国家标准 散装即食食品中致病菌限量》、GB 17399-2016《食品安全国家标准 糖果》。</w:t>
      </w:r>
    </w:p>
    <w:p w14:paraId="715B2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25C64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果冻的抽检项目包括苯甲酸及其钠盐(以苯甲酸计)、大肠菌群、环己基氨基磺酸盐、菌落总数、山梨酸及其钾盐(以山梨酸计)、糖精钠(以糖精计)、乙酰磺胺酸钾。</w:t>
      </w:r>
    </w:p>
    <w:p w14:paraId="64BFE2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巧克力、巧克力制品、代可可脂巧克力及代可可脂巧克力制品的抽检项目包括铅(以Pb计)、沙门氏菌。</w:t>
      </w:r>
    </w:p>
    <w:p w14:paraId="124B9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糖果的抽检项目包括赤藓红、大肠菌群、二氧化硫、环己基氨基磺酸盐、菌落总数、喹啉黄、柠檬黄、铅(以Pb计)、日落黄、酸性红、糖精钠(以糖精计)、苋菜红、新红、胭脂红、诱惑红。</w:t>
      </w:r>
    </w:p>
    <w:p w14:paraId="129161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p>
    <w:p w14:paraId="3D75FB1C">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黑体" w:hAnsi="黑体" w:eastAsia="仿宋_GB2312"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十四、饮料</w:t>
      </w:r>
    </w:p>
    <w:p w14:paraId="7C4ED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72B5F6EC">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饮料</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依据是GB 2760-2014《食品安全国家标准 食品添加剂使用标准》、GB 7101-2022《食品安全国家标准 饮料》、GB 2760-2024《食品安全国家标准 食品添加剂使用标准》、GB/T 21733-2008《茶饮料》、产品明示标准和质量要求。</w:t>
      </w:r>
    </w:p>
    <w:p w14:paraId="66291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04D8D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茶饮料的抽检项目包括环己基氨基磺酸盐、菌落总数、脱氢乙酸及其钠盐(以脱氢乙酸计)、乙酰磺胺酸钾。</w:t>
      </w:r>
    </w:p>
    <w:p w14:paraId="7EA33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果蔬汁类及其饮料的抽检项目包括苯甲酸及其钠盐(以苯甲酸计)、大肠菌群、环己基氨基磺酸盐、酵母、菌落总数、霉菌、山梨酸及其钾盐(以山梨酸计)、脱氢乙酸及其钠盐(以脱氢乙酸计)、乙酰磺胺酸钾。</w:t>
      </w:r>
    </w:p>
    <w:p w14:paraId="4AE13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其他饮料的抽检项目包括苯甲酸及其钠盐(以苯甲酸计)、大肠菌群、环己基氨基磺酸盐、酵母、菌落总数、霉菌、山梨酸及其钾盐(以山梨酸计)、糖精钠(以糖精计)、脱氢乙酸及其钠盐(以脱氢乙酸计)、乙酰磺胺酸钾。</w:t>
      </w:r>
    </w:p>
    <w:p w14:paraId="6066B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碳酸饮料(汽水)的抽检项目包括苯甲酸及其钠盐(以苯甲酸计)、二氧化碳气容量、环己基氨基磺酸盐、山梨酸及其钾盐(以山梨酸计)。</w:t>
      </w:r>
    </w:p>
    <w:p w14:paraId="1D353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p>
    <w:bookmarkEnd w:id="0"/>
    <w:p w14:paraId="6589EB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p>
    <w:sectPr>
      <w:pgSz w:w="11906" w:h="16838"/>
      <w:pgMar w:top="1327" w:right="1689" w:bottom="127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TdiMjlkMDdjYTYwZjkwMDNhNGY0NmM2YmZiZGMifQ=="/>
  </w:docVars>
  <w:rsids>
    <w:rsidRoot w:val="2B580198"/>
    <w:rsid w:val="04A842E4"/>
    <w:rsid w:val="04C3537C"/>
    <w:rsid w:val="09E57B43"/>
    <w:rsid w:val="0B384541"/>
    <w:rsid w:val="0B723658"/>
    <w:rsid w:val="0BBD42C7"/>
    <w:rsid w:val="0E727756"/>
    <w:rsid w:val="10F84E8C"/>
    <w:rsid w:val="15227E9D"/>
    <w:rsid w:val="16FF5F55"/>
    <w:rsid w:val="1798234C"/>
    <w:rsid w:val="17BC4FDC"/>
    <w:rsid w:val="18404EBF"/>
    <w:rsid w:val="1F8F7049"/>
    <w:rsid w:val="244253DA"/>
    <w:rsid w:val="24A927EB"/>
    <w:rsid w:val="26CA7674"/>
    <w:rsid w:val="291A24F1"/>
    <w:rsid w:val="29E405F2"/>
    <w:rsid w:val="2A4A6CDB"/>
    <w:rsid w:val="2A4F5DAE"/>
    <w:rsid w:val="2B580198"/>
    <w:rsid w:val="2BC74EA2"/>
    <w:rsid w:val="2C610E53"/>
    <w:rsid w:val="2EB76AF9"/>
    <w:rsid w:val="2F8C691F"/>
    <w:rsid w:val="32A47CEB"/>
    <w:rsid w:val="33A855B9"/>
    <w:rsid w:val="37732C5F"/>
    <w:rsid w:val="3AC82DBC"/>
    <w:rsid w:val="3B0A0908"/>
    <w:rsid w:val="3B8D1FCC"/>
    <w:rsid w:val="3BB50897"/>
    <w:rsid w:val="407C4CA7"/>
    <w:rsid w:val="4083553A"/>
    <w:rsid w:val="409C64A6"/>
    <w:rsid w:val="43653127"/>
    <w:rsid w:val="4597548E"/>
    <w:rsid w:val="45C269AF"/>
    <w:rsid w:val="47611FCF"/>
    <w:rsid w:val="47802ADF"/>
    <w:rsid w:val="47807647"/>
    <w:rsid w:val="4A507539"/>
    <w:rsid w:val="4D8D6EA9"/>
    <w:rsid w:val="5019077B"/>
    <w:rsid w:val="51654A74"/>
    <w:rsid w:val="53C953AC"/>
    <w:rsid w:val="5C4215A4"/>
    <w:rsid w:val="5DE04822"/>
    <w:rsid w:val="5E565A8E"/>
    <w:rsid w:val="5EAC38D8"/>
    <w:rsid w:val="5EC55B97"/>
    <w:rsid w:val="5F3B57AB"/>
    <w:rsid w:val="60AF087D"/>
    <w:rsid w:val="62FE0C3D"/>
    <w:rsid w:val="6598361E"/>
    <w:rsid w:val="664B5789"/>
    <w:rsid w:val="677F08F2"/>
    <w:rsid w:val="69807742"/>
    <w:rsid w:val="69C530A2"/>
    <w:rsid w:val="6C2C1B32"/>
    <w:rsid w:val="6D8D20FD"/>
    <w:rsid w:val="6E241705"/>
    <w:rsid w:val="7643795A"/>
    <w:rsid w:val="7A11057E"/>
    <w:rsid w:val="7A810926"/>
    <w:rsid w:val="7A904800"/>
    <w:rsid w:val="7B853829"/>
    <w:rsid w:val="7C703D67"/>
    <w:rsid w:val="7E214980"/>
    <w:rsid w:val="7F997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4431</Words>
  <Characters>4903</Characters>
  <Lines>0</Lines>
  <Paragraphs>0</Paragraphs>
  <TotalTime>0</TotalTime>
  <ScaleCrop>false</ScaleCrop>
  <LinksUpToDate>false</LinksUpToDate>
  <CharactersWithSpaces>4996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2023-06-08T01:24:00Z</dcterms:created>
  <dc:creator>娜娜娅</dc:creator>
  <cp:lastModifiedBy>叮当</cp:lastModifiedBy>
  <dcterms:modified xsi:type="dcterms:W3CDTF">2025-11-28T03:59:39Z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F0AF3EA077F64936AFBBEC4A3E44AD7B_13</vt:lpwstr>
  </property>
  <property fmtid="{D5CDD505-2E9C-101B-9397-08002B2CF9AE}" pid="4" name="KSOTemplateDocerSaveRecord">
    <vt:lpwstr>eyJoZGlkIjoiNGIzYzM2NzBmMDFkYmQxZWI0OWFjMjBkMmM1ZTE0MDAiLCJ1c2VySWQiOiI0Mjc1Njc1NjAifQ==</vt:lpwstr>
  </property>
</Properties>
</file>